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D47F" w14:textId="77777777" w:rsidR="00AC1AE0" w:rsidRPr="000F551E" w:rsidRDefault="00AC1AE0" w:rsidP="00AC1AE0">
      <w:pPr>
        <w:rPr>
          <w:color w:val="FF0000"/>
        </w:rPr>
      </w:pPr>
      <w:r w:rsidRPr="1B89D4E3">
        <w:rPr>
          <w:color w:val="FF0000"/>
        </w:rPr>
        <w:t>Please delete/insert information as appropriate</w:t>
      </w:r>
    </w:p>
    <w:p w14:paraId="0272D6C5" w14:textId="77777777" w:rsidR="00AC1AE0" w:rsidRPr="000F551E" w:rsidRDefault="00AC1AE0" w:rsidP="00AC1AE0"/>
    <w:p w14:paraId="0AA5F3C0" w14:textId="77777777" w:rsidR="00AC1AE0" w:rsidRPr="000F551E" w:rsidRDefault="00AC1AE0" w:rsidP="00AC1AE0">
      <w:pPr>
        <w:rPr>
          <w:color w:val="FF0000"/>
          <w:sz w:val="28"/>
          <w:szCs w:val="28"/>
        </w:rPr>
      </w:pPr>
      <w:r w:rsidRPr="1B89D4E3">
        <w:rPr>
          <w:sz w:val="28"/>
          <w:szCs w:val="28"/>
        </w:rPr>
        <w:t>Press Release</w:t>
      </w:r>
      <w:r>
        <w:tab/>
      </w:r>
      <w:r>
        <w:tab/>
      </w:r>
      <w:r w:rsidRPr="1B89D4E3">
        <w:rPr>
          <w:sz w:val="28"/>
          <w:szCs w:val="28"/>
        </w:rPr>
        <w:t xml:space="preserve">Issued: </w:t>
      </w:r>
      <w:r w:rsidRPr="1B89D4E3">
        <w:rPr>
          <w:color w:val="FF0000"/>
          <w:sz w:val="28"/>
          <w:szCs w:val="28"/>
        </w:rPr>
        <w:t>(insert date)</w:t>
      </w:r>
    </w:p>
    <w:p w14:paraId="1B84B85D" w14:textId="77777777" w:rsidR="00AC1AE0" w:rsidRPr="000F551E" w:rsidRDefault="00AC1AE0" w:rsidP="00AC1AE0"/>
    <w:p w14:paraId="4DA18751" w14:textId="77777777" w:rsidR="00AC1AE0" w:rsidRPr="000F551E" w:rsidRDefault="00AC1AE0" w:rsidP="00AC1AE0">
      <w:pPr>
        <w:rPr>
          <w:sz w:val="32"/>
          <w:szCs w:val="32"/>
        </w:rPr>
      </w:pPr>
      <w:r w:rsidRPr="1B89D4E3">
        <w:rPr>
          <w:sz w:val="32"/>
          <w:szCs w:val="32"/>
        </w:rPr>
        <w:t xml:space="preserve">Calling all garden lovers! </w:t>
      </w:r>
      <w:r w:rsidRPr="1B89D4E3">
        <w:rPr>
          <w:color w:val="FF0000"/>
          <w:sz w:val="32"/>
          <w:szCs w:val="32"/>
        </w:rPr>
        <w:t xml:space="preserve">(Name of garden) </w:t>
      </w:r>
      <w:r w:rsidRPr="1B89D4E3">
        <w:rPr>
          <w:sz w:val="32"/>
          <w:szCs w:val="32"/>
        </w:rPr>
        <w:t>to open its gates to public for Scotland’s Gardens Scheme</w:t>
      </w:r>
    </w:p>
    <w:p w14:paraId="48D0FA37" w14:textId="77777777" w:rsidR="00AC1AE0" w:rsidRPr="000F551E" w:rsidRDefault="00AC1AE0" w:rsidP="00AC1AE0">
      <w:r>
        <w:t xml:space="preserve">OR </w:t>
      </w:r>
    </w:p>
    <w:p w14:paraId="141BF297" w14:textId="77777777" w:rsidR="00AC1AE0" w:rsidRPr="000F551E" w:rsidRDefault="00AC1AE0" w:rsidP="00AC1AE0">
      <w:pPr>
        <w:rPr>
          <w:sz w:val="32"/>
          <w:szCs w:val="32"/>
        </w:rPr>
      </w:pPr>
      <w:r w:rsidRPr="1B89D4E3">
        <w:rPr>
          <w:sz w:val="32"/>
          <w:szCs w:val="32"/>
        </w:rPr>
        <w:t xml:space="preserve">Garden owner from </w:t>
      </w:r>
      <w:r w:rsidRPr="1B89D4E3">
        <w:rPr>
          <w:color w:val="FF0000"/>
          <w:sz w:val="32"/>
          <w:szCs w:val="32"/>
        </w:rPr>
        <w:t>(location)</w:t>
      </w:r>
      <w:r w:rsidRPr="1B89D4E3">
        <w:rPr>
          <w:sz w:val="32"/>
          <w:szCs w:val="32"/>
        </w:rPr>
        <w:t xml:space="preserve"> invites the public to their private garden to raise money for </w:t>
      </w:r>
      <w:r w:rsidRPr="1B89D4E3">
        <w:rPr>
          <w:color w:val="FF0000"/>
          <w:sz w:val="32"/>
          <w:szCs w:val="32"/>
        </w:rPr>
        <w:t>(charity name)</w:t>
      </w:r>
    </w:p>
    <w:p w14:paraId="0F363FD5" w14:textId="77777777" w:rsidR="00AC1AE0" w:rsidRDefault="00AC1AE0" w:rsidP="00AC1AE0"/>
    <w:p w14:paraId="2F3B91F7" w14:textId="77777777" w:rsidR="00AC1AE0" w:rsidRPr="000F551E" w:rsidRDefault="00AC1AE0" w:rsidP="00AC1AE0">
      <w:r>
        <w:t xml:space="preserve">A </w:t>
      </w:r>
      <w:r w:rsidRPr="1B89D4E3">
        <w:rPr>
          <w:color w:val="FF0000"/>
        </w:rPr>
        <w:t xml:space="preserve">(describe the garden in </w:t>
      </w:r>
      <w:proofErr w:type="gramStart"/>
      <w:r w:rsidRPr="1B89D4E3">
        <w:rPr>
          <w:color w:val="FF0000"/>
        </w:rPr>
        <w:t>one word</w:t>
      </w:r>
      <w:proofErr w:type="gramEnd"/>
      <w:r w:rsidRPr="1B89D4E3">
        <w:rPr>
          <w:color w:val="FF0000"/>
        </w:rPr>
        <w:t xml:space="preserve"> </w:t>
      </w:r>
      <w:proofErr w:type="spellStart"/>
      <w:r w:rsidRPr="1B89D4E3">
        <w:rPr>
          <w:color w:val="FF0000"/>
        </w:rPr>
        <w:t>eg</w:t>
      </w:r>
      <w:proofErr w:type="spellEnd"/>
      <w:r w:rsidRPr="1B89D4E3">
        <w:rPr>
          <w:color w:val="FF0000"/>
        </w:rPr>
        <w:t xml:space="preserve"> beautiful/ interesting/ productive/ scenic) garden in (name of place)</w:t>
      </w:r>
      <w:r>
        <w:t xml:space="preserve"> will be opening its gates to the public on </w:t>
      </w:r>
      <w:r w:rsidRPr="1B89D4E3">
        <w:rPr>
          <w:color w:val="FF0000"/>
        </w:rPr>
        <w:t>(date) (for the first time)</w:t>
      </w:r>
      <w:r>
        <w:t xml:space="preserve"> to raise essential funds for </w:t>
      </w:r>
      <w:r w:rsidRPr="1B89D4E3">
        <w:rPr>
          <w:color w:val="FF0000"/>
        </w:rPr>
        <w:t>(name of charity)</w:t>
      </w:r>
      <w:r>
        <w:t xml:space="preserve"> and Scotland’s Gardens Scheme beneficiary charities. </w:t>
      </w:r>
    </w:p>
    <w:p w14:paraId="1B5B846E" w14:textId="77777777" w:rsidR="00AC1AE0" w:rsidRPr="000F551E" w:rsidRDefault="00AC1AE0" w:rsidP="00AC1AE0">
      <w:r>
        <w:t xml:space="preserve">Visitors will be able to enjoy the garden’s </w:t>
      </w:r>
      <w:r w:rsidRPr="1B89D4E3">
        <w:rPr>
          <w:color w:val="FF0000"/>
        </w:rPr>
        <w:t xml:space="preserve">(explain key features </w:t>
      </w:r>
      <w:proofErr w:type="gramStart"/>
      <w:r w:rsidRPr="1B89D4E3">
        <w:rPr>
          <w:color w:val="FF0000"/>
        </w:rPr>
        <w:t>e.g.</w:t>
      </w:r>
      <w:proofErr w:type="gramEnd"/>
      <w:r w:rsidRPr="1B89D4E3">
        <w:rPr>
          <w:color w:val="FF0000"/>
        </w:rPr>
        <w:t xml:space="preserve"> herbaceous borders/walled kitchen garden/grounds and whether there are any particularly family friendly/wildlife friendly/unusual features)</w:t>
      </w:r>
      <w:r>
        <w:t xml:space="preserve">. </w:t>
      </w:r>
      <w:r w:rsidRPr="1B89D4E3">
        <w:rPr>
          <w:color w:val="FF0000"/>
        </w:rPr>
        <w:t>(This will be the first time (name) garden will be opening for Scotland’s Gardens).</w:t>
      </w:r>
      <w:r>
        <w:t xml:space="preserve"> The garden opening will support </w:t>
      </w:r>
      <w:r w:rsidRPr="1B89D4E3">
        <w:rPr>
          <w:color w:val="FF0000"/>
        </w:rPr>
        <w:t>(name of charity)</w:t>
      </w:r>
      <w:r>
        <w:t xml:space="preserve"> and Scotland’s Gardens Scheme’s charity beneficiaries - The Queen's Nursing Institute Scotland, Maggie's Cancer Caring Centres and Perennial.</w:t>
      </w:r>
    </w:p>
    <w:p w14:paraId="20F41F51" w14:textId="77777777" w:rsidR="00AC1AE0" w:rsidRDefault="00AC1AE0" w:rsidP="00AC1AE0">
      <w:pPr>
        <w:spacing w:after="0" w:line="360" w:lineRule="auto"/>
        <w:rPr>
          <w:rFonts w:ascii="Arial" w:eastAsia="Times New Roman" w:hAnsi="Arial" w:cs="Arial"/>
          <w:sz w:val="24"/>
          <w:szCs w:val="24"/>
          <w:lang w:eastAsia="en-GB"/>
        </w:rPr>
      </w:pPr>
    </w:p>
    <w:p w14:paraId="50623879" w14:textId="77777777" w:rsidR="00AC1AE0" w:rsidRPr="000F551E" w:rsidRDefault="00AC1AE0" w:rsidP="00AC1AE0">
      <w:r>
        <w:t xml:space="preserve">The garden at </w:t>
      </w:r>
      <w:r w:rsidRPr="1B89D4E3">
        <w:rPr>
          <w:color w:val="FF0000"/>
        </w:rPr>
        <w:t>(address)</w:t>
      </w:r>
      <w:r>
        <w:t xml:space="preserve"> will be open from </w:t>
      </w:r>
      <w:r w:rsidRPr="1B89D4E3">
        <w:rPr>
          <w:color w:val="FF0000"/>
        </w:rPr>
        <w:t xml:space="preserve">(opening time) </w:t>
      </w:r>
      <w:r>
        <w:t xml:space="preserve">to </w:t>
      </w:r>
      <w:r w:rsidRPr="1B89D4E3">
        <w:rPr>
          <w:color w:val="FF0000"/>
        </w:rPr>
        <w:t>(closing time)</w:t>
      </w:r>
      <w:r>
        <w:t xml:space="preserve">. </w:t>
      </w:r>
      <w:r w:rsidRPr="1B89D4E3">
        <w:rPr>
          <w:color w:val="FF0000"/>
        </w:rPr>
        <w:t>(There will be a plant stall and refreshments.)</w:t>
      </w:r>
      <w:r>
        <w:t xml:space="preserve"> Tickets can be purchased for £</w:t>
      </w:r>
      <w:r w:rsidRPr="1B89D4E3">
        <w:rPr>
          <w:color w:val="FF0000"/>
        </w:rPr>
        <w:t>xx (at the gate on the day) (or in advance from … details of how to purchase tickets)</w:t>
      </w:r>
      <w:r>
        <w:t xml:space="preserve">. </w:t>
      </w:r>
    </w:p>
    <w:p w14:paraId="631D4FD3" w14:textId="77777777" w:rsidR="00AC1AE0" w:rsidRPr="000F551E" w:rsidRDefault="00AC1AE0" w:rsidP="00AC1AE0">
      <w:pPr>
        <w:rPr>
          <w:color w:val="FF0000"/>
        </w:rPr>
      </w:pPr>
      <w:r w:rsidRPr="1B89D4E3">
        <w:rPr>
          <w:color w:val="FF0000"/>
        </w:rPr>
        <w:t>(Name of garden owner)</w:t>
      </w:r>
      <w:r>
        <w:t xml:space="preserve"> said: </w:t>
      </w:r>
      <w:r w:rsidRPr="1B89D4E3">
        <w:rPr>
          <w:color w:val="FF0000"/>
        </w:rPr>
        <w:t>“(Insert quote here about why the garden owner has decided to open the garden for the chosen charity and what they hope people will enjoy about it.)”</w:t>
      </w:r>
    </w:p>
    <w:p w14:paraId="768C31A2" w14:textId="77777777" w:rsidR="00AC1AE0" w:rsidRDefault="00AC1AE0" w:rsidP="00AC1AE0">
      <w:pPr>
        <w:spacing w:after="160" w:line="259" w:lineRule="auto"/>
        <w:rPr>
          <w:color w:val="FF0000"/>
        </w:rPr>
      </w:pPr>
      <w:r w:rsidRPr="26B0911E">
        <w:t xml:space="preserve">Liz Stewart National Organiser at Scotland’s Gardens Scheme said: </w:t>
      </w:r>
      <w:r>
        <w:t>‘</w:t>
      </w:r>
      <w:r w:rsidRPr="26B0911E">
        <w:t xml:space="preserve">The garden at </w:t>
      </w:r>
      <w:r w:rsidRPr="26B0911E">
        <w:rPr>
          <w:color w:val="FF0000"/>
        </w:rPr>
        <w:t>(place name)</w:t>
      </w:r>
      <w:r>
        <w:t xml:space="preserve"> is one of </w:t>
      </w:r>
      <w:r w:rsidRPr="26B0911E">
        <w:rPr>
          <w:color w:val="FF0000"/>
        </w:rPr>
        <w:t>(over 400)</w:t>
      </w:r>
      <w:r>
        <w:t xml:space="preserve"> gardens opening for Scotland’s Gardens this year. </w:t>
      </w:r>
      <w:r w:rsidRPr="26B0911E">
        <w:t xml:space="preserve">Thanks to garden owners and volunteers </w:t>
      </w:r>
      <w:r w:rsidRPr="26B0911E">
        <w:lastRenderedPageBreak/>
        <w:t xml:space="preserve">rallying together, there is an outstanding collection of beautiful gardens to visit this year, sure to delight the eye and feed the soul, something we all need </w:t>
      </w:r>
      <w:proofErr w:type="gramStart"/>
      <w:r w:rsidRPr="26B0911E">
        <w:t>at the moment</w:t>
      </w:r>
      <w:proofErr w:type="gramEnd"/>
      <w:r w:rsidRPr="26B0911E">
        <w:t>.’</w:t>
      </w:r>
    </w:p>
    <w:p w14:paraId="7B5907D6" w14:textId="77777777" w:rsidR="00AC1AE0" w:rsidRDefault="00AC1AE0" w:rsidP="00AC1AE0">
      <w:pPr>
        <w:spacing w:after="160" w:line="259" w:lineRule="auto"/>
      </w:pPr>
      <w:r w:rsidRPr="1B89D4E3">
        <w:t>‘As well as raising funds for charity, however, garden openings have become so much more over the past year; as places to reunite with friends and loved ones, to share garden stories with visitors and to bring people together in a shared love of plants and gardens, our open days have never meant more.’</w:t>
      </w:r>
    </w:p>
    <w:p w14:paraId="218EA3D7" w14:textId="77777777" w:rsidR="00AC1AE0" w:rsidRPr="000F551E" w:rsidRDefault="00AC1AE0" w:rsidP="00AC1AE0">
      <w:r>
        <w:t xml:space="preserve">Scotland’s Gardens Scheme facilitates the opening of gardens in Scotland, principally private ones not normally open to the public, to raise funds for the benefit of charity. </w:t>
      </w:r>
      <w:r w:rsidRPr="1B89D4E3">
        <w:t>From large estates to urban wildlife havens, to allotments, contemporary and cottage gardens, Scotland’s Gardens Scheme has a garden for every interest.</w:t>
      </w:r>
    </w:p>
    <w:p w14:paraId="783035C2" w14:textId="77777777" w:rsidR="00AC1AE0" w:rsidRPr="000F551E" w:rsidRDefault="00AC1AE0" w:rsidP="00AC1AE0">
      <w:r>
        <w:t>All the gardens must be of horticultural interest and meet a certain standard to participate in Scotland’s Gardens Scheme’s programme and this is carefully monitored by the charity’s team of volunteers.</w:t>
      </w:r>
    </w:p>
    <w:p w14:paraId="6C8B5EB1" w14:textId="5209BDCD" w:rsidR="00AC1AE0" w:rsidRDefault="00AC1AE0" w:rsidP="00AC1AE0">
      <w:pPr>
        <w:rPr>
          <w:color w:val="FF0000"/>
        </w:rPr>
      </w:pPr>
      <w:r w:rsidRPr="1B89D4E3">
        <w:rPr>
          <w:color w:val="FF0000"/>
        </w:rPr>
        <w:t>(Before setting off to any of the gardens, visitors should check the Scotland’s Gardens Scheme website for details and visitor guidance, as there may be some changes to the published dates, times, and booking limits</w:t>
      </w:r>
      <w:r w:rsidR="007E0F99">
        <w:rPr>
          <w:color w:val="FF0000"/>
        </w:rPr>
        <w:t>).</w:t>
      </w:r>
    </w:p>
    <w:p w14:paraId="39BC9906" w14:textId="77777777" w:rsidR="00AC1AE0" w:rsidRDefault="00AC1AE0" w:rsidP="00AC1AE0"/>
    <w:p w14:paraId="1347443D" w14:textId="77777777" w:rsidR="00AC1AE0" w:rsidRPr="000F551E" w:rsidRDefault="00AC1AE0" w:rsidP="00AC1AE0">
      <w:r>
        <w:t>ENDS</w:t>
      </w:r>
    </w:p>
    <w:p w14:paraId="30118F75" w14:textId="77777777" w:rsidR="00AC1AE0" w:rsidRPr="000F551E" w:rsidRDefault="00AC1AE0" w:rsidP="00AC1AE0">
      <w:r>
        <w:t xml:space="preserve">For more information or pictures please contact </w:t>
      </w:r>
      <w:r w:rsidRPr="26B0911E">
        <w:rPr>
          <w:highlight w:val="yellow"/>
        </w:rPr>
        <w:t>[place your contact details here]</w:t>
      </w:r>
      <w:r>
        <w:t xml:space="preserve"> </w:t>
      </w:r>
    </w:p>
    <w:p w14:paraId="2CB9574B" w14:textId="77777777" w:rsidR="00AC1AE0" w:rsidRPr="000F551E" w:rsidRDefault="00AC1AE0" w:rsidP="00AC1AE0">
      <w:r>
        <w:t xml:space="preserve">For further media information on Scotland’s Gardens Scheme please contact Daria </w:t>
      </w:r>
      <w:proofErr w:type="spellStart"/>
      <w:r>
        <w:t>Piskorz-Pronobis</w:t>
      </w:r>
      <w:proofErr w:type="spellEnd"/>
      <w:r>
        <w:t xml:space="preserve"> on </w:t>
      </w:r>
      <w:hyperlink r:id="rId8" w:history="1">
        <w:r w:rsidRPr="004E4FE5">
          <w:rPr>
            <w:rStyle w:val="Hyperlink"/>
          </w:rPr>
          <w:t>daria@scotlandsgardens.org</w:t>
        </w:r>
      </w:hyperlink>
      <w:r>
        <w:t xml:space="preserve"> or 0131 226 3714</w:t>
      </w:r>
    </w:p>
    <w:p w14:paraId="5D569F47" w14:textId="77777777" w:rsidR="00AC1AE0" w:rsidRDefault="00AC1AE0" w:rsidP="00AC1AE0">
      <w:r w:rsidRPr="1B89D4E3">
        <w:t xml:space="preserve">Scotland’s Gardens Scheme raises money for other charities by facilitating the opening of large and small gardens of horticultural interest throughout Scotland to the public. Most are privately owned and are normally inaccessible to the public at other times. </w:t>
      </w:r>
    </w:p>
    <w:p w14:paraId="5F294820" w14:textId="77777777" w:rsidR="00AC1AE0" w:rsidRDefault="00AC1AE0" w:rsidP="00AC1AE0">
      <w:r w:rsidRPr="1B89D4E3">
        <w:t xml:space="preserve">Visitors can plan their days out to participating gardens by clicking onto </w:t>
      </w:r>
      <w:hyperlink r:id="rId9">
        <w:r w:rsidRPr="1B89D4E3">
          <w:rPr>
            <w:rStyle w:val="Hyperlink"/>
          </w:rPr>
          <w:t>scotlandsgardens.org</w:t>
        </w:r>
      </w:hyperlink>
      <w:r w:rsidRPr="1B89D4E3">
        <w:t xml:space="preserve">. Click on which area you’d like to visit and details of all gardens opening locally will be displayed, with opening hours, online </w:t>
      </w:r>
      <w:proofErr w:type="gramStart"/>
      <w:r w:rsidRPr="1B89D4E3">
        <w:t>map</w:t>
      </w:r>
      <w:proofErr w:type="gramEnd"/>
      <w:r w:rsidRPr="1B89D4E3">
        <w:t xml:space="preserve"> and key details. Garden highlights can also be found on:</w:t>
      </w:r>
    </w:p>
    <w:p w14:paraId="4DC0CB97" w14:textId="77777777" w:rsidR="00AC1AE0" w:rsidRDefault="00AC1AE0" w:rsidP="00AC1AE0">
      <w:pPr>
        <w:pStyle w:val="ListParagraph"/>
        <w:numPr>
          <w:ilvl w:val="0"/>
          <w:numId w:val="1"/>
        </w:numPr>
        <w:rPr>
          <w:rFonts w:eastAsiaTheme="minorEastAsia"/>
        </w:rPr>
      </w:pPr>
      <w:r w:rsidRPr="1B89D4E3">
        <w:t xml:space="preserve">YouTube </w:t>
      </w:r>
      <w:hyperlink r:id="rId10">
        <w:r w:rsidRPr="1B89D4E3">
          <w:rPr>
            <w:rStyle w:val="Hyperlink"/>
          </w:rPr>
          <w:t>https://www.youtube.com/c/ScotlandsGardensScheme</w:t>
        </w:r>
      </w:hyperlink>
      <w:r w:rsidRPr="1B89D4E3">
        <w:t xml:space="preserve">  </w:t>
      </w:r>
    </w:p>
    <w:p w14:paraId="784F4322" w14:textId="77777777" w:rsidR="00AC1AE0" w:rsidRDefault="00AC1AE0" w:rsidP="00AC1AE0">
      <w:pPr>
        <w:pStyle w:val="ListParagraph"/>
        <w:numPr>
          <w:ilvl w:val="0"/>
          <w:numId w:val="1"/>
        </w:numPr>
      </w:pPr>
      <w:r w:rsidRPr="1B89D4E3">
        <w:t>Twitter @</w:t>
      </w:r>
      <w:proofErr w:type="gramStart"/>
      <w:r w:rsidRPr="1B89D4E3">
        <w:t>ScotGardens  Instagram</w:t>
      </w:r>
      <w:proofErr w:type="gramEnd"/>
      <w:r w:rsidRPr="1B89D4E3">
        <w:t xml:space="preserve"> </w:t>
      </w:r>
      <w:proofErr w:type="spellStart"/>
      <w:r w:rsidRPr="1B89D4E3">
        <w:t>ScotlandGardenScheme</w:t>
      </w:r>
      <w:proofErr w:type="spellEnd"/>
      <w:r w:rsidRPr="1B89D4E3">
        <w:t xml:space="preserve"> </w:t>
      </w:r>
    </w:p>
    <w:p w14:paraId="13CF630B" w14:textId="77777777" w:rsidR="00AC1AE0" w:rsidRDefault="00AC1AE0" w:rsidP="00AC1AE0">
      <w:pPr>
        <w:pStyle w:val="ListParagraph"/>
        <w:numPr>
          <w:ilvl w:val="0"/>
          <w:numId w:val="1"/>
        </w:numPr>
      </w:pPr>
      <w:r w:rsidRPr="1B89D4E3">
        <w:t xml:space="preserve">Facebook @ScotlandsGardens. </w:t>
      </w:r>
    </w:p>
    <w:p w14:paraId="161761DC" w14:textId="77777777" w:rsidR="00AC1AE0" w:rsidRDefault="00AC1AE0" w:rsidP="00AC1AE0">
      <w:pPr>
        <w:pStyle w:val="ListParagraph"/>
        <w:numPr>
          <w:ilvl w:val="0"/>
          <w:numId w:val="1"/>
        </w:numPr>
      </w:pPr>
      <w:r w:rsidRPr="1B89D4E3">
        <w:t>Instagram @scotlandgardenscheme</w:t>
      </w:r>
    </w:p>
    <w:p w14:paraId="1A11E5A1" w14:textId="77777777" w:rsidR="00AC1AE0" w:rsidRDefault="00AC1AE0" w:rsidP="00AC1AE0">
      <w:r w:rsidRPr="1B89D4E3">
        <w:t xml:space="preserve">As well as on the website, garden listings can be found in the Scotland’s Gardens Scheme 2021 Guidebook, on sale for £7.50 in major bookshops, at tourist attractions, garden centres etc and online via </w:t>
      </w:r>
      <w:hyperlink r:id="rId11">
        <w:r w:rsidRPr="1B89D4E3">
          <w:rPr>
            <w:rStyle w:val="Hyperlink"/>
          </w:rPr>
          <w:t>scotlandsgardens.org</w:t>
        </w:r>
      </w:hyperlink>
      <w:r w:rsidRPr="1B89D4E3">
        <w:t>.</w:t>
      </w:r>
    </w:p>
    <w:p w14:paraId="55F09233" w14:textId="5E5DA548" w:rsidR="00263F61" w:rsidRPr="00856EBB" w:rsidRDefault="00AC1AE0" w:rsidP="00263F61">
      <w:r w:rsidRPr="1B89D4E3">
        <w:t>Sixty percent of funds raised may go to charities nominated by each garden owner with the net remainder being donated to Scotland’s Gardens Scheme and its beneficiary charities, The Queen’s Nursing Institute Scotland, Perennial and Maggie’s</w:t>
      </w:r>
      <w:r w:rsidR="00856EBB">
        <w:t>.</w:t>
      </w:r>
    </w:p>
    <w:sectPr w:rsidR="00263F61" w:rsidRPr="00856EBB" w:rsidSect="00802D86">
      <w:headerReference w:type="default" r:id="rId12"/>
      <w:footerReference w:type="default" r:id="rId13"/>
      <w:headerReference w:type="first" r:id="rId14"/>
      <w:footerReference w:type="first" r:id="rId15"/>
      <w:pgSz w:w="11906" w:h="16838"/>
      <w:pgMar w:top="1134" w:right="1134" w:bottom="1134" w:left="1134" w:header="709" w:footer="18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5DD0" w14:textId="77777777" w:rsidR="002C0647" w:rsidRDefault="002C0647" w:rsidP="008A5C15">
      <w:r>
        <w:separator/>
      </w:r>
    </w:p>
  </w:endnote>
  <w:endnote w:type="continuationSeparator" w:id="0">
    <w:p w14:paraId="5B0C5979" w14:textId="77777777" w:rsidR="002C0647" w:rsidRDefault="002C0647" w:rsidP="008A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luto Sans Medium">
    <w:panose1 w:val="02000000000000000000"/>
    <w:charset w:val="4D"/>
    <w:family w:val="auto"/>
    <w:notTrueType/>
    <w:pitch w:val="variable"/>
    <w:sig w:usb0="A00000AF" w:usb1="5000207B" w:usb2="00000000" w:usb3="00000000" w:csb0="00000093" w:csb1="00000000"/>
  </w:font>
  <w:font w:name="Pluto Regular">
    <w:panose1 w:val="020B0503020203060204"/>
    <w:charset w:val="4D"/>
    <w:family w:val="swiss"/>
    <w:notTrueType/>
    <w:pitch w:val="variable"/>
    <w:sig w:usb0="A00000AF" w:usb1="5000207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E298" w14:textId="77777777" w:rsidR="008A5C15" w:rsidRDefault="00802D86" w:rsidP="00802D86">
    <w:pPr>
      <w:pStyle w:val="Footer"/>
      <w:tabs>
        <w:tab w:val="clear" w:pos="4513"/>
        <w:tab w:val="clear" w:pos="9026"/>
        <w:tab w:val="left" w:pos="2419"/>
      </w:tabs>
    </w:pPr>
    <w:r>
      <w:rPr>
        <w:noProof/>
      </w:rPr>
      <w:drawing>
        <wp:anchor distT="0" distB="0" distL="114300" distR="114300" simplePos="0" relativeHeight="251668480" behindDoc="1" locked="0" layoutInCell="1" allowOverlap="1" wp14:anchorId="0F9E1565" wp14:editId="3EA78661">
          <wp:simplePos x="0" y="0"/>
          <wp:positionH relativeFrom="rightMargin">
            <wp:posOffset>-720090</wp:posOffset>
          </wp:positionH>
          <wp:positionV relativeFrom="page">
            <wp:posOffset>9508490</wp:posOffset>
          </wp:positionV>
          <wp:extent cx="759600" cy="1000800"/>
          <wp:effectExtent l="0" t="0" r="2540" b="889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600" cy="1000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488D" w14:textId="6C224EA5" w:rsidR="00BD36A3" w:rsidRDefault="00AC1AE0" w:rsidP="00BD36A3">
    <w:pPr>
      <w:pStyle w:val="Footer"/>
      <w:tabs>
        <w:tab w:val="clear" w:pos="4513"/>
        <w:tab w:val="clear" w:pos="9026"/>
        <w:tab w:val="left" w:pos="937"/>
      </w:tabs>
    </w:pPr>
    <w:r>
      <w:rPr>
        <w:noProof/>
      </w:rPr>
      <mc:AlternateContent>
        <mc:Choice Requires="wps">
          <w:drawing>
            <wp:anchor distT="0" distB="0" distL="114300" distR="114300" simplePos="0" relativeHeight="251664384" behindDoc="0" locked="0" layoutInCell="1" allowOverlap="1" wp14:anchorId="2D39E9D2" wp14:editId="734F8847">
              <wp:simplePos x="0" y="0"/>
              <wp:positionH relativeFrom="page">
                <wp:posOffset>724277</wp:posOffset>
              </wp:positionH>
              <wp:positionV relativeFrom="page">
                <wp:posOffset>9533299</wp:posOffset>
              </wp:positionV>
              <wp:extent cx="3700780" cy="841972"/>
              <wp:effectExtent l="0" t="0" r="0" b="0"/>
              <wp:wrapNone/>
              <wp:docPr id="5" name="Text Box 5"/>
              <wp:cNvGraphicFramePr/>
              <a:graphic xmlns:a="http://schemas.openxmlformats.org/drawingml/2006/main">
                <a:graphicData uri="http://schemas.microsoft.com/office/word/2010/wordprocessingShape">
                  <wps:wsp>
                    <wps:cNvSpPr txBox="1"/>
                    <wps:spPr>
                      <a:xfrm>
                        <a:off x="0" y="0"/>
                        <a:ext cx="3700780" cy="841972"/>
                      </a:xfrm>
                      <a:prstGeom prst="rect">
                        <a:avLst/>
                      </a:prstGeom>
                      <a:solidFill>
                        <a:schemeClr val="lt1"/>
                      </a:solidFill>
                      <a:ln w="6350">
                        <a:noFill/>
                      </a:ln>
                    </wps:spPr>
                    <wps:txbx>
                      <w:txbxContent>
                        <w:p w14:paraId="29643832" w14:textId="77777777" w:rsidR="00BD36A3" w:rsidRPr="006A3630" w:rsidRDefault="00BD36A3" w:rsidP="00BD36A3">
                          <w:pPr>
                            <w:pStyle w:val="BasicParagraph"/>
                            <w:spacing w:line="276" w:lineRule="auto"/>
                            <w:rPr>
                              <w:rFonts w:ascii="Pluto Sans Medium" w:hAnsi="Pluto Sans Medium" w:cs="Pluto Sans Medium"/>
                              <w:sz w:val="13"/>
                              <w:szCs w:val="13"/>
                            </w:rPr>
                          </w:pPr>
                          <w:r w:rsidRPr="006A3630">
                            <w:rPr>
                              <w:rFonts w:ascii="Pluto Sans Medium" w:hAnsi="Pluto Sans Medium" w:cs="Pluto Sans Medium"/>
                              <w:sz w:val="15"/>
                              <w:szCs w:val="15"/>
                            </w:rPr>
                            <w:t>SCOTLAND’S GARDENS SCHEME</w:t>
                          </w:r>
                        </w:p>
                        <w:p w14:paraId="04CCA152" w14:textId="77777777"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23 CASTLE STREET, EDINBURGH EH2 3DN</w:t>
                          </w:r>
                        </w:p>
                        <w:p w14:paraId="39558162" w14:textId="71D8F33D" w:rsidR="00BD36A3" w:rsidRPr="006A3630" w:rsidRDefault="00BD36A3" w:rsidP="00BD36A3">
                          <w:pPr>
                            <w:pStyle w:val="BasicParagraph"/>
                            <w:spacing w:after="40" w:line="240" w:lineRule="auto"/>
                            <w:rPr>
                              <w:rFonts w:ascii="Pluto Regular" w:hAnsi="Pluto Regular" w:cs="Pluto Regular"/>
                              <w:sz w:val="13"/>
                              <w:szCs w:val="13"/>
                              <w:lang w:val="de-DE"/>
                            </w:rPr>
                          </w:pPr>
                          <w:r w:rsidRPr="006A3630">
                            <w:rPr>
                              <w:rFonts w:ascii="Pluto Regular" w:hAnsi="Pluto Regular" w:cs="Pluto Regular"/>
                              <w:sz w:val="13"/>
                              <w:szCs w:val="13"/>
                              <w:lang w:val="de-DE"/>
                            </w:rPr>
                            <w:t xml:space="preserve">T: 0131 226 </w:t>
                          </w:r>
                          <w:proofErr w:type="gramStart"/>
                          <w:r w:rsidRPr="006A3630">
                            <w:rPr>
                              <w:rFonts w:ascii="Pluto Regular" w:hAnsi="Pluto Regular" w:cs="Pluto Regular"/>
                              <w:sz w:val="13"/>
                              <w:szCs w:val="13"/>
                              <w:lang w:val="de-DE"/>
                            </w:rPr>
                            <w:t>3714  E</w:t>
                          </w:r>
                          <w:proofErr w:type="gramEnd"/>
                          <w:r w:rsidRPr="006A3630">
                            <w:rPr>
                              <w:rFonts w:ascii="Pluto Regular" w:hAnsi="Pluto Regular" w:cs="Pluto Regular"/>
                              <w:sz w:val="13"/>
                              <w:szCs w:val="13"/>
                              <w:lang w:val="de-DE"/>
                            </w:rPr>
                            <w:t>: info@scotlandsgardens.org  W: scotlandsgardens.org</w:t>
                          </w:r>
                        </w:p>
                        <w:p w14:paraId="20516817" w14:textId="378D73AD"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 xml:space="preserve">President: HRH The Duchess of Rothesay Chairman: </w:t>
                          </w:r>
                          <w:r w:rsidR="00AC1AE0">
                            <w:rPr>
                              <w:rFonts w:ascii="Pluto Regular" w:hAnsi="Pluto Regular" w:cs="Pluto Regular"/>
                              <w:sz w:val="13"/>
                              <w:szCs w:val="13"/>
                            </w:rPr>
                            <w:t>Dougal Philip</w:t>
                          </w:r>
                        </w:p>
                        <w:p w14:paraId="6E130BE0" w14:textId="77777777" w:rsidR="00BD36A3" w:rsidRPr="006A3630" w:rsidRDefault="00BD36A3" w:rsidP="00BD36A3">
                          <w:pPr>
                            <w:rPr>
                              <w:sz w:val="32"/>
                              <w:szCs w:val="32"/>
                            </w:rPr>
                          </w:pPr>
                          <w:r w:rsidRPr="006A3630">
                            <w:rPr>
                              <w:rFonts w:ascii="Pluto Regular" w:hAnsi="Pluto Regular" w:cs="Pluto Regular"/>
                              <w:sz w:val="13"/>
                              <w:szCs w:val="13"/>
                            </w:rPr>
                            <w:t>Scottish Charity No: SC049866</w:t>
                          </w:r>
                        </w:p>
                        <w:p w14:paraId="6BBB8230" w14:textId="77777777" w:rsidR="00BD36A3" w:rsidRPr="004A5600" w:rsidRDefault="00BD36A3" w:rsidP="00BD36A3">
                          <w:pPr>
                            <w:pStyle w:val="BasicParagraph"/>
                            <w:rPr>
                              <w:rFonts w:ascii="Pluto Regular" w:hAnsi="Pluto Regular" w:cs="Pluto Regular"/>
                              <w:sz w:val="15"/>
                              <w:szCs w:val="15"/>
                            </w:rPr>
                          </w:pPr>
                        </w:p>
                        <w:p w14:paraId="137E6859" w14:textId="77777777" w:rsidR="00BD36A3" w:rsidRPr="004A5600" w:rsidRDefault="00BD36A3" w:rsidP="00BD36A3">
                          <w:pPr>
                            <w:pStyle w:val="BasicParagraph"/>
                            <w:spacing w:after="40"/>
                            <w:rPr>
                              <w:rFonts w:ascii="Pluto Regular" w:hAnsi="Pluto Regular" w:cs="Pluto Regular"/>
                              <w:sz w:val="15"/>
                              <w:szCs w:val="15"/>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9E9D2" id="_x0000_t202" coordsize="21600,21600" o:spt="202" path="m,l,21600r21600,l21600,xe">
              <v:stroke joinstyle="miter"/>
              <v:path gradientshapeok="t" o:connecttype="rect"/>
            </v:shapetype>
            <v:shape id="Text Box 5" o:spid="_x0000_s1026" type="#_x0000_t202" style="position:absolute;margin-left:57.05pt;margin-top:750.65pt;width:291.4pt;height:6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" fillcolor="white [3201]" stroked="f" strokeweight=".5pt">
              <v:textbox inset="0,0">
                <w:txbxContent>
                  <w:p w14:paraId="29643832" w14:textId="77777777" w:rsidR="00BD36A3" w:rsidRPr="006A3630" w:rsidRDefault="00BD36A3" w:rsidP="00BD36A3">
                    <w:pPr>
                      <w:pStyle w:val="BasicParagraph"/>
                      <w:spacing w:line="276" w:lineRule="auto"/>
                      <w:rPr>
                        <w:rFonts w:ascii="Pluto Sans Medium" w:hAnsi="Pluto Sans Medium" w:cs="Pluto Sans Medium"/>
                        <w:sz w:val="13"/>
                        <w:szCs w:val="13"/>
                      </w:rPr>
                    </w:pPr>
                    <w:r w:rsidRPr="006A3630">
                      <w:rPr>
                        <w:rFonts w:ascii="Pluto Sans Medium" w:hAnsi="Pluto Sans Medium" w:cs="Pluto Sans Medium"/>
                        <w:sz w:val="15"/>
                        <w:szCs w:val="15"/>
                      </w:rPr>
                      <w:t>SCOTLAND’S GARDENS SCHEME</w:t>
                    </w:r>
                  </w:p>
                  <w:p w14:paraId="04CCA152" w14:textId="77777777"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23 CASTLE STREET, EDINBURGH EH2 3DN</w:t>
                    </w:r>
                  </w:p>
                  <w:p w14:paraId="39558162" w14:textId="71D8F33D" w:rsidR="00BD36A3" w:rsidRPr="006A3630" w:rsidRDefault="00BD36A3" w:rsidP="00BD36A3">
                    <w:pPr>
                      <w:pStyle w:val="BasicParagraph"/>
                      <w:spacing w:after="40" w:line="240" w:lineRule="auto"/>
                      <w:rPr>
                        <w:rFonts w:ascii="Pluto Regular" w:hAnsi="Pluto Regular" w:cs="Pluto Regular"/>
                        <w:sz w:val="13"/>
                        <w:szCs w:val="13"/>
                        <w:lang w:val="de-DE"/>
                      </w:rPr>
                    </w:pPr>
                    <w:r w:rsidRPr="006A3630">
                      <w:rPr>
                        <w:rFonts w:ascii="Pluto Regular" w:hAnsi="Pluto Regular" w:cs="Pluto Regular"/>
                        <w:sz w:val="13"/>
                        <w:szCs w:val="13"/>
                        <w:lang w:val="de-DE"/>
                      </w:rPr>
                      <w:t xml:space="preserve">T: 0131 226 </w:t>
                    </w:r>
                    <w:proofErr w:type="gramStart"/>
                    <w:r w:rsidRPr="006A3630">
                      <w:rPr>
                        <w:rFonts w:ascii="Pluto Regular" w:hAnsi="Pluto Regular" w:cs="Pluto Regular"/>
                        <w:sz w:val="13"/>
                        <w:szCs w:val="13"/>
                        <w:lang w:val="de-DE"/>
                      </w:rPr>
                      <w:t>3714  E</w:t>
                    </w:r>
                    <w:proofErr w:type="gramEnd"/>
                    <w:r w:rsidRPr="006A3630">
                      <w:rPr>
                        <w:rFonts w:ascii="Pluto Regular" w:hAnsi="Pluto Regular" w:cs="Pluto Regular"/>
                        <w:sz w:val="13"/>
                        <w:szCs w:val="13"/>
                        <w:lang w:val="de-DE"/>
                      </w:rPr>
                      <w:t>: info@scotlandsgardens.org  W: scotlandsgardens.org</w:t>
                    </w:r>
                  </w:p>
                  <w:p w14:paraId="20516817" w14:textId="378D73AD"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 xml:space="preserve">President: HRH The Duchess of Rothesay Chairman: </w:t>
                    </w:r>
                    <w:r w:rsidR="00AC1AE0">
                      <w:rPr>
                        <w:rFonts w:ascii="Pluto Regular" w:hAnsi="Pluto Regular" w:cs="Pluto Regular"/>
                        <w:sz w:val="13"/>
                        <w:szCs w:val="13"/>
                      </w:rPr>
                      <w:t>Dougal Philip</w:t>
                    </w:r>
                  </w:p>
                  <w:p w14:paraId="6E130BE0" w14:textId="77777777" w:rsidR="00BD36A3" w:rsidRPr="006A3630" w:rsidRDefault="00BD36A3" w:rsidP="00BD36A3">
                    <w:pPr>
                      <w:rPr>
                        <w:sz w:val="32"/>
                        <w:szCs w:val="32"/>
                      </w:rPr>
                    </w:pPr>
                    <w:r w:rsidRPr="006A3630">
                      <w:rPr>
                        <w:rFonts w:ascii="Pluto Regular" w:hAnsi="Pluto Regular" w:cs="Pluto Regular"/>
                        <w:sz w:val="13"/>
                        <w:szCs w:val="13"/>
                      </w:rPr>
                      <w:t>Scottish Charity No: SC049866</w:t>
                    </w:r>
                  </w:p>
                  <w:p w14:paraId="6BBB8230" w14:textId="77777777" w:rsidR="00BD36A3" w:rsidRPr="004A5600" w:rsidRDefault="00BD36A3" w:rsidP="00BD36A3">
                    <w:pPr>
                      <w:pStyle w:val="BasicParagraph"/>
                      <w:rPr>
                        <w:rFonts w:ascii="Pluto Regular" w:hAnsi="Pluto Regular" w:cs="Pluto Regular"/>
                        <w:sz w:val="15"/>
                        <w:szCs w:val="15"/>
                      </w:rPr>
                    </w:pPr>
                  </w:p>
                  <w:p w14:paraId="137E6859" w14:textId="77777777" w:rsidR="00BD36A3" w:rsidRPr="004A5600" w:rsidRDefault="00BD36A3" w:rsidP="00BD36A3">
                    <w:pPr>
                      <w:pStyle w:val="BasicParagraph"/>
                      <w:spacing w:after="40"/>
                      <w:rPr>
                        <w:rFonts w:ascii="Pluto Regular" w:hAnsi="Pluto Regular" w:cs="Pluto Regular"/>
                        <w:sz w:val="15"/>
                        <w:szCs w:val="15"/>
                      </w:rPr>
                    </w:pPr>
                  </w:p>
                </w:txbxContent>
              </v:textbox>
              <w10:wrap anchorx="page" anchory="page"/>
            </v:shape>
          </w:pict>
        </mc:Fallback>
      </mc:AlternateContent>
    </w:r>
    <w:r w:rsidR="001F443A">
      <w:rPr>
        <w:noProof/>
      </w:rPr>
      <w:drawing>
        <wp:anchor distT="0" distB="0" distL="114300" distR="114300" simplePos="0" relativeHeight="251666432" behindDoc="1" locked="0" layoutInCell="1" allowOverlap="1" wp14:anchorId="3E80C09A" wp14:editId="357A4472">
          <wp:simplePos x="0" y="0"/>
          <wp:positionH relativeFrom="rightMargin">
            <wp:posOffset>-720090</wp:posOffset>
          </wp:positionH>
          <wp:positionV relativeFrom="page">
            <wp:posOffset>9507984</wp:posOffset>
          </wp:positionV>
          <wp:extent cx="759600" cy="1000800"/>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9600" cy="1000800"/>
                  </a:xfrm>
                  <a:prstGeom prst="rect">
                    <a:avLst/>
                  </a:prstGeom>
                </pic:spPr>
              </pic:pic>
            </a:graphicData>
          </a:graphic>
          <wp14:sizeRelH relativeFrom="page">
            <wp14:pctWidth>0</wp14:pctWidth>
          </wp14:sizeRelH>
          <wp14:sizeRelV relativeFrom="page">
            <wp14:pctHeight>0</wp14:pctHeight>
          </wp14:sizeRelV>
        </wp:anchor>
      </w:drawing>
    </w:r>
    <w:r w:rsidR="00BD36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348A" w14:textId="77777777" w:rsidR="002C0647" w:rsidRDefault="002C0647" w:rsidP="008A5C15">
      <w:r>
        <w:separator/>
      </w:r>
    </w:p>
  </w:footnote>
  <w:footnote w:type="continuationSeparator" w:id="0">
    <w:p w14:paraId="1FB732CB" w14:textId="77777777" w:rsidR="002C0647" w:rsidRDefault="002C0647" w:rsidP="008A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5047" w14:textId="77777777" w:rsidR="008A5C15" w:rsidRDefault="008A5C15" w:rsidP="008A4C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34FF" w14:textId="77777777" w:rsidR="001F443A" w:rsidRDefault="001F443A" w:rsidP="001F443A">
    <w:pPr>
      <w:pStyle w:val="Header"/>
      <w:jc w:val="center"/>
    </w:pPr>
    <w:r>
      <w:rPr>
        <w:noProof/>
      </w:rPr>
      <w:drawing>
        <wp:inline distT="0" distB="0" distL="0" distR="0" wp14:anchorId="3BDB040A" wp14:editId="5C36D470">
          <wp:extent cx="1985045" cy="1213473"/>
          <wp:effectExtent l="0" t="0" r="0" b="635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045" cy="1213473"/>
                  </a:xfrm>
                  <a:prstGeom prst="rect">
                    <a:avLst/>
                  </a:prstGeom>
                </pic:spPr>
              </pic:pic>
            </a:graphicData>
          </a:graphic>
        </wp:inline>
      </w:drawing>
    </w:r>
  </w:p>
  <w:p w14:paraId="64DA113F" w14:textId="77777777" w:rsidR="00BD36A3" w:rsidRPr="001F443A" w:rsidRDefault="00BD36A3" w:rsidP="001F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36179"/>
    <w:multiLevelType w:val="hybridMultilevel"/>
    <w:tmpl w:val="3A8C5E1E"/>
    <w:lvl w:ilvl="0" w:tplc="41E42368">
      <w:start w:val="1"/>
      <w:numFmt w:val="bullet"/>
      <w:lvlText w:val=""/>
      <w:lvlJc w:val="left"/>
      <w:pPr>
        <w:ind w:left="720" w:hanging="360"/>
      </w:pPr>
      <w:rPr>
        <w:rFonts w:ascii="Symbol" w:hAnsi="Symbol" w:hint="default"/>
      </w:rPr>
    </w:lvl>
    <w:lvl w:ilvl="1" w:tplc="BF36096A">
      <w:start w:val="1"/>
      <w:numFmt w:val="bullet"/>
      <w:lvlText w:val="o"/>
      <w:lvlJc w:val="left"/>
      <w:pPr>
        <w:ind w:left="1440" w:hanging="360"/>
      </w:pPr>
      <w:rPr>
        <w:rFonts w:ascii="Courier New" w:hAnsi="Courier New" w:hint="default"/>
      </w:rPr>
    </w:lvl>
    <w:lvl w:ilvl="2" w:tplc="8C283DF6">
      <w:start w:val="1"/>
      <w:numFmt w:val="bullet"/>
      <w:lvlText w:val=""/>
      <w:lvlJc w:val="left"/>
      <w:pPr>
        <w:ind w:left="2160" w:hanging="360"/>
      </w:pPr>
      <w:rPr>
        <w:rFonts w:ascii="Wingdings" w:hAnsi="Wingdings" w:hint="default"/>
      </w:rPr>
    </w:lvl>
    <w:lvl w:ilvl="3" w:tplc="88440332">
      <w:start w:val="1"/>
      <w:numFmt w:val="bullet"/>
      <w:lvlText w:val=""/>
      <w:lvlJc w:val="left"/>
      <w:pPr>
        <w:ind w:left="2880" w:hanging="360"/>
      </w:pPr>
      <w:rPr>
        <w:rFonts w:ascii="Symbol" w:hAnsi="Symbol" w:hint="default"/>
      </w:rPr>
    </w:lvl>
    <w:lvl w:ilvl="4" w:tplc="EDFEB076">
      <w:start w:val="1"/>
      <w:numFmt w:val="bullet"/>
      <w:lvlText w:val="o"/>
      <w:lvlJc w:val="left"/>
      <w:pPr>
        <w:ind w:left="3600" w:hanging="360"/>
      </w:pPr>
      <w:rPr>
        <w:rFonts w:ascii="Courier New" w:hAnsi="Courier New" w:hint="default"/>
      </w:rPr>
    </w:lvl>
    <w:lvl w:ilvl="5" w:tplc="2A78CA56">
      <w:start w:val="1"/>
      <w:numFmt w:val="bullet"/>
      <w:lvlText w:val=""/>
      <w:lvlJc w:val="left"/>
      <w:pPr>
        <w:ind w:left="4320" w:hanging="360"/>
      </w:pPr>
      <w:rPr>
        <w:rFonts w:ascii="Wingdings" w:hAnsi="Wingdings" w:hint="default"/>
      </w:rPr>
    </w:lvl>
    <w:lvl w:ilvl="6" w:tplc="D1568DC4">
      <w:start w:val="1"/>
      <w:numFmt w:val="bullet"/>
      <w:lvlText w:val=""/>
      <w:lvlJc w:val="left"/>
      <w:pPr>
        <w:ind w:left="5040" w:hanging="360"/>
      </w:pPr>
      <w:rPr>
        <w:rFonts w:ascii="Symbol" w:hAnsi="Symbol" w:hint="default"/>
      </w:rPr>
    </w:lvl>
    <w:lvl w:ilvl="7" w:tplc="1DC8E1BA">
      <w:start w:val="1"/>
      <w:numFmt w:val="bullet"/>
      <w:lvlText w:val="o"/>
      <w:lvlJc w:val="left"/>
      <w:pPr>
        <w:ind w:left="5760" w:hanging="360"/>
      </w:pPr>
      <w:rPr>
        <w:rFonts w:ascii="Courier New" w:hAnsi="Courier New" w:hint="default"/>
      </w:rPr>
    </w:lvl>
    <w:lvl w:ilvl="8" w:tplc="3BA48B80">
      <w:start w:val="1"/>
      <w:numFmt w:val="bullet"/>
      <w:lvlText w:val=""/>
      <w:lvlJc w:val="left"/>
      <w:pPr>
        <w:ind w:left="6480" w:hanging="360"/>
      </w:pPr>
      <w:rPr>
        <w:rFonts w:ascii="Wingdings" w:hAnsi="Wingdings" w:hint="default"/>
      </w:rPr>
    </w:lvl>
  </w:abstractNum>
  <w:num w:numId="1" w16cid:durableId="201248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E0"/>
    <w:rsid w:val="00081220"/>
    <w:rsid w:val="000C481E"/>
    <w:rsid w:val="00123AA4"/>
    <w:rsid w:val="001F443A"/>
    <w:rsid w:val="00217C0C"/>
    <w:rsid w:val="00222EF1"/>
    <w:rsid w:val="00257F1E"/>
    <w:rsid w:val="00263F61"/>
    <w:rsid w:val="002C0647"/>
    <w:rsid w:val="002F0DED"/>
    <w:rsid w:val="002F588F"/>
    <w:rsid w:val="00357121"/>
    <w:rsid w:val="00372BF7"/>
    <w:rsid w:val="004A5600"/>
    <w:rsid w:val="005059C7"/>
    <w:rsid w:val="006A3630"/>
    <w:rsid w:val="006B6C8E"/>
    <w:rsid w:val="00746237"/>
    <w:rsid w:val="00784E86"/>
    <w:rsid w:val="007E0F99"/>
    <w:rsid w:val="00802D86"/>
    <w:rsid w:val="00856EBB"/>
    <w:rsid w:val="008A4C4B"/>
    <w:rsid w:val="008A5C15"/>
    <w:rsid w:val="009436B7"/>
    <w:rsid w:val="00A136E7"/>
    <w:rsid w:val="00A94746"/>
    <w:rsid w:val="00AC1AE0"/>
    <w:rsid w:val="00B75C50"/>
    <w:rsid w:val="00BD36A3"/>
    <w:rsid w:val="00C16D63"/>
    <w:rsid w:val="00CA4FDA"/>
    <w:rsid w:val="00D72D20"/>
    <w:rsid w:val="00F439DA"/>
    <w:rsid w:val="00FE0E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6374B"/>
  <w15:chartTrackingRefBased/>
  <w15:docId w15:val="{CB534E15-AF78-B144-88B8-E01C288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E0"/>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59C7"/>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A5C15"/>
    <w:pPr>
      <w:tabs>
        <w:tab w:val="center" w:pos="4513"/>
        <w:tab w:val="right" w:pos="9026"/>
      </w:tabs>
    </w:pPr>
  </w:style>
  <w:style w:type="character" w:customStyle="1" w:styleId="HeaderChar">
    <w:name w:val="Header Char"/>
    <w:basedOn w:val="DefaultParagraphFont"/>
    <w:link w:val="Header"/>
    <w:uiPriority w:val="99"/>
    <w:rsid w:val="008A5C15"/>
  </w:style>
  <w:style w:type="paragraph" w:styleId="Footer">
    <w:name w:val="footer"/>
    <w:basedOn w:val="Normal"/>
    <w:link w:val="FooterChar"/>
    <w:uiPriority w:val="99"/>
    <w:unhideWhenUsed/>
    <w:rsid w:val="008A5C15"/>
    <w:pPr>
      <w:tabs>
        <w:tab w:val="center" w:pos="4513"/>
        <w:tab w:val="right" w:pos="9026"/>
      </w:tabs>
    </w:pPr>
  </w:style>
  <w:style w:type="character" w:customStyle="1" w:styleId="FooterChar">
    <w:name w:val="Footer Char"/>
    <w:basedOn w:val="DefaultParagraphFont"/>
    <w:link w:val="Footer"/>
    <w:uiPriority w:val="99"/>
    <w:rsid w:val="008A5C15"/>
  </w:style>
  <w:style w:type="character" w:styleId="Hyperlink">
    <w:name w:val="Hyperlink"/>
    <w:basedOn w:val="DefaultParagraphFont"/>
    <w:uiPriority w:val="99"/>
    <w:unhideWhenUsed/>
    <w:rsid w:val="008A5C15"/>
    <w:rPr>
      <w:color w:val="0563C1" w:themeColor="hyperlink"/>
      <w:u w:val="single"/>
    </w:rPr>
  </w:style>
  <w:style w:type="character" w:styleId="UnresolvedMention">
    <w:name w:val="Unresolved Mention"/>
    <w:basedOn w:val="DefaultParagraphFont"/>
    <w:uiPriority w:val="99"/>
    <w:semiHidden/>
    <w:unhideWhenUsed/>
    <w:rsid w:val="008A5C15"/>
    <w:rPr>
      <w:color w:val="605E5C"/>
      <w:shd w:val="clear" w:color="auto" w:fill="E1DFDD"/>
    </w:rPr>
  </w:style>
  <w:style w:type="table" w:styleId="TableGrid">
    <w:name w:val="Table Grid"/>
    <w:basedOn w:val="TableNormal"/>
    <w:uiPriority w:val="39"/>
    <w:rsid w:val="0080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SLetterBody">
    <w:name w:val="SGS Letter Body"/>
    <w:basedOn w:val="Normal"/>
    <w:qFormat/>
    <w:rsid w:val="00081220"/>
    <w:pPr>
      <w:spacing w:after="80" w:line="288" w:lineRule="auto"/>
    </w:pPr>
    <w:rPr>
      <w:rFonts w:ascii="Verdana" w:hAnsi="Verdana"/>
    </w:rPr>
  </w:style>
  <w:style w:type="paragraph" w:styleId="ListParagraph">
    <w:name w:val="List Paragraph"/>
    <w:basedOn w:val="Normal"/>
    <w:uiPriority w:val="34"/>
    <w:qFormat/>
    <w:rsid w:val="00AC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a@scotlandsgarden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tlandsgarden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c/ScotlandsGardensScheme" TargetMode="External"/><Relationship Id="rId4" Type="http://schemas.openxmlformats.org/officeDocument/2006/relationships/settings" Target="settings.xml"/><Relationship Id="rId9" Type="http://schemas.openxmlformats.org/officeDocument/2006/relationships/hyperlink" Target="https://scotlandsgardens.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Documents/Press%20release%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12E7-8C5F-1F43-A29C-238C015F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2022.dotx</Template>
  <TotalTime>4</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Daria Piskorz</cp:lastModifiedBy>
  <cp:revision>4</cp:revision>
  <cp:lastPrinted>2022-02-03T15:49:00Z</cp:lastPrinted>
  <dcterms:created xsi:type="dcterms:W3CDTF">2022-04-12T13:39:00Z</dcterms:created>
  <dcterms:modified xsi:type="dcterms:W3CDTF">2022-04-12T13:43:00Z</dcterms:modified>
</cp:coreProperties>
</file>